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DA3E09"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A3E09">
              <w:rPr>
                <w:rFonts w:eastAsia="Arial Unicode MS" w:cs="Mangal"/>
                <w:kern w:val="3"/>
                <w:szCs w:val="28"/>
                <w:lang w:bidi="hi-IN"/>
              </w:rPr>
              <w:t xml:space="preserve"> 561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Default="007A42EB" w:rsidP="007A42EB">
            <w:pPr>
              <w:spacing w:line="240" w:lineRule="exact"/>
              <w:jc w:val="center"/>
              <w:rPr>
                <w:b/>
                <w:szCs w:val="28"/>
              </w:rPr>
            </w:pPr>
            <w:r w:rsidRPr="007A42EB">
              <w:rPr>
                <w:b/>
                <w:szCs w:val="28"/>
              </w:rPr>
              <w:t xml:space="preserve">О создании согласительной комиссии  </w:t>
            </w:r>
          </w:p>
          <w:p w:rsidR="007A42EB" w:rsidRPr="00771A96" w:rsidRDefault="007A42EB" w:rsidP="007A42EB">
            <w:pPr>
              <w:spacing w:line="240" w:lineRule="exact"/>
              <w:jc w:val="center"/>
              <w:rPr>
                <w:b/>
              </w:rPr>
            </w:pP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7A42EB" w:rsidRPr="007A42EB" w:rsidRDefault="007A42EB" w:rsidP="007A42EB">
      <w:pPr>
        <w:spacing w:line="360" w:lineRule="atLeast"/>
        <w:ind w:firstLine="709"/>
        <w:jc w:val="both"/>
        <w:rPr>
          <w:szCs w:val="28"/>
        </w:rPr>
      </w:pPr>
      <w:proofErr w:type="gramStart"/>
      <w:r w:rsidRPr="007A42EB">
        <w:rPr>
          <w:szCs w:val="28"/>
        </w:rPr>
        <w:t xml:space="preserve">В соответствии </w:t>
      </w:r>
      <w:r>
        <w:rPr>
          <w:szCs w:val="28"/>
        </w:rPr>
        <w:t>с Градостроительным кодексом Российской Федерации</w:t>
      </w:r>
      <w:r w:rsidRPr="007A42EB">
        <w:rPr>
          <w:szCs w:val="28"/>
        </w:rPr>
        <w:t>, Фед</w:t>
      </w:r>
      <w:r>
        <w:rPr>
          <w:szCs w:val="28"/>
        </w:rPr>
        <w:t>еральным законом от 06.10.2003 № 131-ФЗ «</w:t>
      </w:r>
      <w:r w:rsidRPr="007A42EB">
        <w:rPr>
          <w:szCs w:val="28"/>
        </w:rPr>
        <w:t>Об общих принципах организации местного самоуп</w:t>
      </w:r>
      <w:r>
        <w:rPr>
          <w:szCs w:val="28"/>
        </w:rPr>
        <w:t>равления в Российской Федерации»</w:t>
      </w:r>
      <w:r w:rsidRPr="007A42EB">
        <w:rPr>
          <w:szCs w:val="28"/>
        </w:rPr>
        <w:t>,</w:t>
      </w:r>
      <w:r>
        <w:rPr>
          <w:szCs w:val="28"/>
        </w:rPr>
        <w:t xml:space="preserve"> </w:t>
      </w:r>
      <w:r w:rsidRPr="007A42EB">
        <w:rPr>
          <w:szCs w:val="28"/>
        </w:rPr>
        <w:t>приказом Минэкономразвития России от 21.07.2016 № 460 «Об у</w:t>
      </w:r>
      <w:r>
        <w:rPr>
          <w:szCs w:val="28"/>
        </w:rPr>
        <w:t xml:space="preserve">тверждении порядка согласования </w:t>
      </w:r>
      <w:r w:rsidRPr="007A42EB">
        <w:rPr>
          <w:szCs w:val="28"/>
        </w:rPr>
        <w:t xml:space="preserve">проектов документов территориального планирования </w:t>
      </w:r>
      <w:proofErr w:type="spellStart"/>
      <w:r w:rsidRPr="007A42EB">
        <w:rPr>
          <w:szCs w:val="28"/>
        </w:rPr>
        <w:t>муници</w:t>
      </w:r>
      <w:r>
        <w:rPr>
          <w:szCs w:val="28"/>
        </w:rPr>
        <w:t>-</w:t>
      </w:r>
      <w:r w:rsidRPr="007A42EB">
        <w:rPr>
          <w:szCs w:val="28"/>
        </w:rPr>
        <w:t>пальных</w:t>
      </w:r>
      <w:proofErr w:type="spellEnd"/>
      <w:r w:rsidRPr="007A42EB">
        <w:rPr>
          <w:szCs w:val="28"/>
        </w:rPr>
        <w:t xml:space="preserve"> образований, состава и порядка работы согласительной комиссии при согласовании проектов документов территориального планирования», Уставом Демянского муниципального района, Уставом Демянского город</w:t>
      </w:r>
      <w:r>
        <w:rPr>
          <w:szCs w:val="28"/>
        </w:rPr>
        <w:t>-</w:t>
      </w:r>
      <w:r w:rsidRPr="007A42EB">
        <w:rPr>
          <w:szCs w:val="28"/>
        </w:rPr>
        <w:t>ского поселения, в связи с</w:t>
      </w:r>
      <w:proofErr w:type="gramEnd"/>
      <w:r w:rsidRPr="007A42EB">
        <w:rPr>
          <w:szCs w:val="28"/>
        </w:rPr>
        <w:t xml:space="preserve"> поступлением распоряжения Правительства Новгородской </w:t>
      </w:r>
      <w:r>
        <w:rPr>
          <w:szCs w:val="28"/>
        </w:rPr>
        <w:t>области от 17.05.2022 № 123-рг «</w:t>
      </w:r>
      <w:r w:rsidRPr="007A42EB">
        <w:rPr>
          <w:szCs w:val="28"/>
        </w:rPr>
        <w:t>Об утверждении заключения об отказе в согласовании проекта внесения изменени</w:t>
      </w:r>
      <w:r>
        <w:rPr>
          <w:szCs w:val="28"/>
        </w:rPr>
        <w:t xml:space="preserve">й в генеральный план Демянского </w:t>
      </w:r>
      <w:r w:rsidRPr="007A42EB">
        <w:rPr>
          <w:szCs w:val="28"/>
        </w:rPr>
        <w:t>городского поселения Демянского муниципального района Новгородской области», в целях</w:t>
      </w:r>
      <w:r w:rsidRPr="007A42EB">
        <w:rPr>
          <w:sz w:val="24"/>
          <w:szCs w:val="24"/>
        </w:rPr>
        <w:t xml:space="preserve"> </w:t>
      </w:r>
      <w:r w:rsidRPr="007A42EB">
        <w:rPr>
          <w:szCs w:val="28"/>
        </w:rPr>
        <w:t xml:space="preserve">урегулирования разногласий, послуживших основанием для подготовки заключения об отказе в согласовании проекта внесения </w:t>
      </w:r>
      <w:r w:rsidR="00061428">
        <w:rPr>
          <w:szCs w:val="28"/>
        </w:rPr>
        <w:t>изменений в Г</w:t>
      </w:r>
      <w:r>
        <w:rPr>
          <w:szCs w:val="28"/>
        </w:rPr>
        <w:t>енеральный план Де</w:t>
      </w:r>
      <w:r w:rsidRPr="007A42EB">
        <w:rPr>
          <w:szCs w:val="28"/>
        </w:rPr>
        <w:t xml:space="preserve">мянского городского поселения Демянского муниципального района Новгородской области, Администрация Демянского муниципального района </w:t>
      </w:r>
    </w:p>
    <w:p w:rsidR="007A42EB" w:rsidRPr="007A42EB" w:rsidRDefault="007A42EB" w:rsidP="007A42EB">
      <w:pPr>
        <w:spacing w:line="360" w:lineRule="atLeast"/>
        <w:jc w:val="both"/>
        <w:rPr>
          <w:b/>
          <w:szCs w:val="28"/>
        </w:rPr>
      </w:pPr>
      <w:r w:rsidRPr="007A42EB">
        <w:rPr>
          <w:b/>
          <w:szCs w:val="28"/>
        </w:rPr>
        <w:t>ПОСТАНОВЛЯЕТ:</w:t>
      </w:r>
    </w:p>
    <w:p w:rsidR="007A42EB" w:rsidRPr="007A42EB" w:rsidRDefault="007A42EB" w:rsidP="007A42EB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7A42EB">
        <w:rPr>
          <w:szCs w:val="28"/>
        </w:rPr>
        <w:t>Создать согласительную комиссию.</w:t>
      </w:r>
    </w:p>
    <w:p w:rsidR="007A42EB" w:rsidRPr="007A42EB" w:rsidRDefault="007A42EB" w:rsidP="007A42EB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7A42EB">
        <w:rPr>
          <w:szCs w:val="28"/>
        </w:rPr>
        <w:t>Утвердить прилагаемый состав согласительной комиссии.</w:t>
      </w:r>
    </w:p>
    <w:p w:rsidR="007A42EB" w:rsidRPr="007A42EB" w:rsidRDefault="007A42EB" w:rsidP="007A42EB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bCs/>
          <w:kern w:val="36"/>
          <w:szCs w:val="28"/>
        </w:rPr>
        <w:t xml:space="preserve">3. </w:t>
      </w:r>
      <w:r w:rsidRPr="007A42EB">
        <w:rPr>
          <w:bCs/>
          <w:kern w:val="36"/>
          <w:szCs w:val="28"/>
        </w:rPr>
        <w:t>Утвердить прилагаемое П</w:t>
      </w:r>
      <w:r w:rsidRPr="007A42EB">
        <w:rPr>
          <w:szCs w:val="28"/>
        </w:rPr>
        <w:t>оложение о согласительной комиссии.      </w:t>
      </w:r>
    </w:p>
    <w:p w:rsidR="007A42EB" w:rsidRPr="007A42EB" w:rsidRDefault="007A42EB" w:rsidP="007A42EB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4. </w:t>
      </w:r>
      <w:r w:rsidRPr="007A42EB">
        <w:rPr>
          <w:szCs w:val="28"/>
        </w:rPr>
        <w:t>Опубликовать постановление в Информационном Бюллетене Демянского муниципального района,</w:t>
      </w:r>
      <w:r w:rsidRPr="007A42EB">
        <w:rPr>
          <w:sz w:val="24"/>
          <w:szCs w:val="24"/>
        </w:rPr>
        <w:t xml:space="preserve"> </w:t>
      </w:r>
      <w:r w:rsidRPr="007A42EB">
        <w:rPr>
          <w:szCs w:val="28"/>
        </w:rPr>
        <w:t>в</w:t>
      </w:r>
      <w:r w:rsidRPr="007A42EB">
        <w:rPr>
          <w:sz w:val="24"/>
          <w:szCs w:val="24"/>
        </w:rPr>
        <w:t xml:space="preserve"> </w:t>
      </w:r>
      <w:r w:rsidRPr="007A42EB">
        <w:rPr>
          <w:szCs w:val="28"/>
        </w:rPr>
        <w:t xml:space="preserve">Информационном </w:t>
      </w:r>
      <w:r w:rsidR="00195DE9">
        <w:rPr>
          <w:szCs w:val="28"/>
        </w:rPr>
        <w:t>б</w:t>
      </w:r>
      <w:r w:rsidRPr="007A42EB">
        <w:rPr>
          <w:szCs w:val="28"/>
        </w:rPr>
        <w:t xml:space="preserve">юллетене </w:t>
      </w:r>
      <w:r w:rsidRPr="007A42EB">
        <w:rPr>
          <w:szCs w:val="28"/>
        </w:rPr>
        <w:lastRenderedPageBreak/>
        <w:t>Демянского городского поселения и разместить на официальном сайте Администрации Демянского муниципального района.</w:t>
      </w:r>
    </w:p>
    <w:p w:rsidR="004A7DB4" w:rsidRDefault="004A7DB4" w:rsidP="007A42EB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DA3E0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17725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</w:t>
      </w:r>
      <w:r w:rsidR="00A0341E">
        <w:rPr>
          <w:szCs w:val="28"/>
        </w:rPr>
        <w:t xml:space="preserve"> 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CB411A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DA3E09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DA3E09">
              <w:rPr>
                <w:szCs w:val="28"/>
              </w:rPr>
              <w:t xml:space="preserve"> 561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7A42EB" w:rsidRPr="007A42EB" w:rsidRDefault="007A42EB" w:rsidP="007A42EB">
      <w:pPr>
        <w:spacing w:line="240" w:lineRule="exact"/>
        <w:jc w:val="center"/>
        <w:rPr>
          <w:b/>
          <w:szCs w:val="28"/>
        </w:rPr>
      </w:pPr>
      <w:r w:rsidRPr="007A42EB">
        <w:rPr>
          <w:b/>
          <w:szCs w:val="28"/>
        </w:rPr>
        <w:t>СОСТАВ</w:t>
      </w:r>
    </w:p>
    <w:p w:rsidR="007A42EB" w:rsidRPr="007A42EB" w:rsidRDefault="007A42EB" w:rsidP="007A42EB">
      <w:pPr>
        <w:spacing w:before="120" w:line="240" w:lineRule="exact"/>
        <w:jc w:val="center"/>
        <w:rPr>
          <w:szCs w:val="28"/>
        </w:rPr>
      </w:pPr>
      <w:r w:rsidRPr="007A42EB">
        <w:rPr>
          <w:szCs w:val="28"/>
        </w:rPr>
        <w:t xml:space="preserve">согласительной комиссии  </w:t>
      </w:r>
    </w:p>
    <w:p w:rsidR="007A42EB" w:rsidRPr="007A42EB" w:rsidRDefault="007A42EB" w:rsidP="007A42EB">
      <w:pPr>
        <w:spacing w:before="120" w:line="240" w:lineRule="exact"/>
        <w:jc w:val="center"/>
        <w:rPr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9"/>
        <w:gridCol w:w="448"/>
        <w:gridCol w:w="6379"/>
      </w:tblGrid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proofErr w:type="spellStart"/>
            <w:r w:rsidRPr="007A42EB">
              <w:t>Шацкий</w:t>
            </w:r>
            <w:proofErr w:type="spellEnd"/>
            <w:r w:rsidRPr="007A42EB">
              <w:t xml:space="preserve"> А. А.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>заместитель Главы Админ</w:t>
            </w:r>
            <w:r w:rsidR="003339F5">
              <w:t xml:space="preserve">истрации района, председатель согласительной </w:t>
            </w:r>
            <w:r w:rsidRPr="007A42EB">
              <w:t xml:space="preserve">комиссии       </w:t>
            </w:r>
          </w:p>
        </w:tc>
      </w:tr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>Козлова О.П.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 xml:space="preserve">ведущий служащий управления строительства                                                         и жилищно-коммунального хозяйства Администрации района, секретарь </w:t>
            </w:r>
            <w:r w:rsidR="003339F5">
              <w:t xml:space="preserve">согласительной </w:t>
            </w:r>
            <w:r w:rsidRPr="007A42EB">
              <w:t>комиссии</w:t>
            </w:r>
          </w:p>
        </w:tc>
      </w:tr>
      <w:tr w:rsidR="007A42EB" w:rsidTr="007A42EB">
        <w:trPr>
          <w:trHeight w:val="108"/>
        </w:trPr>
        <w:tc>
          <w:tcPr>
            <w:tcW w:w="9356" w:type="dxa"/>
            <w:gridSpan w:val="3"/>
          </w:tcPr>
          <w:p w:rsidR="007A42EB" w:rsidRPr="007A42EB" w:rsidRDefault="003339F5" w:rsidP="007A42EB">
            <w:pPr>
              <w:spacing w:before="120" w:line="240" w:lineRule="exact"/>
            </w:pPr>
            <w:r>
              <w:t xml:space="preserve">     </w:t>
            </w:r>
            <w:r w:rsidR="007A42EB" w:rsidRPr="007A42EB">
              <w:t>Члены комиссии:</w:t>
            </w:r>
          </w:p>
        </w:tc>
      </w:tr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>Гарина Н.С.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3339F5" w:rsidP="0026065A">
            <w:pPr>
              <w:spacing w:before="120" w:line="240" w:lineRule="exact"/>
            </w:pPr>
            <w:r>
              <w:t>заведующая</w:t>
            </w:r>
            <w:r w:rsidR="007A42EB" w:rsidRPr="007A42EB">
              <w:t xml:space="preserve"> отделом по экономическому развитию, сельскому хозяйству и продовольствию Админи</w:t>
            </w:r>
            <w:r>
              <w:t xml:space="preserve">страции </w:t>
            </w:r>
            <w:r w:rsidR="007A42EB" w:rsidRPr="007A42EB">
              <w:t xml:space="preserve">района                                                       </w:t>
            </w:r>
          </w:p>
        </w:tc>
      </w:tr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>Миронова О.К</w:t>
            </w:r>
            <w:r w:rsidR="003339F5">
              <w:t>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7A42EB" w:rsidP="0026065A">
            <w:pPr>
              <w:spacing w:before="120" w:line="240" w:lineRule="exact"/>
            </w:pPr>
            <w:r w:rsidRPr="007A42EB">
              <w:t>начальник управления строительства и жилищно</w:t>
            </w:r>
            <w:r w:rsidR="003339F5">
              <w:t>-к</w:t>
            </w:r>
            <w:r w:rsidRPr="007A42EB">
              <w:t>оммунального хозяйства Администрации района</w:t>
            </w:r>
          </w:p>
        </w:tc>
      </w:tr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>Михайлов С.Ю.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7A42EB" w:rsidP="0026065A">
            <w:pPr>
              <w:spacing w:before="120" w:line="240" w:lineRule="exact"/>
            </w:pPr>
            <w:r w:rsidRPr="007A42EB">
              <w:t xml:space="preserve">заведующий отделом правового обеспечения                                                     </w:t>
            </w:r>
            <w:r w:rsidR="003339F5">
              <w:t xml:space="preserve">Администрации </w:t>
            </w:r>
            <w:r w:rsidRPr="007A42EB">
              <w:t>района</w:t>
            </w:r>
          </w:p>
        </w:tc>
      </w:tr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proofErr w:type="spellStart"/>
            <w:r w:rsidRPr="007A42EB">
              <w:t>Непримерова</w:t>
            </w:r>
            <w:proofErr w:type="spellEnd"/>
            <w:r w:rsidRPr="007A42EB">
              <w:t xml:space="preserve"> Т.Л.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7A42EB" w:rsidP="0026065A">
            <w:pPr>
              <w:spacing w:before="120" w:line="240" w:lineRule="exact"/>
            </w:pPr>
            <w:r w:rsidRPr="007A42EB">
              <w:t>начальни</w:t>
            </w:r>
            <w:r w:rsidR="003339F5">
              <w:t>к управления муниципальным имуще</w:t>
            </w:r>
            <w:r w:rsidRPr="007A42EB">
              <w:t>ством Администрации района</w:t>
            </w:r>
          </w:p>
        </w:tc>
      </w:tr>
      <w:tr w:rsidR="007A42EB" w:rsidTr="007A42EB">
        <w:tc>
          <w:tcPr>
            <w:tcW w:w="2529" w:type="dxa"/>
          </w:tcPr>
          <w:p w:rsidR="007A42EB" w:rsidRPr="007A42EB" w:rsidRDefault="007A42EB" w:rsidP="007A42EB">
            <w:pPr>
              <w:spacing w:before="120" w:line="240" w:lineRule="exact"/>
            </w:pPr>
            <w:r w:rsidRPr="007A42EB">
              <w:t>Пушкарев И.И.</w:t>
            </w:r>
          </w:p>
        </w:tc>
        <w:tc>
          <w:tcPr>
            <w:tcW w:w="448" w:type="dxa"/>
          </w:tcPr>
          <w:p w:rsidR="007A42EB" w:rsidRPr="007A42EB" w:rsidRDefault="007A42EB" w:rsidP="007A42EB">
            <w:pPr>
              <w:spacing w:before="120" w:line="240" w:lineRule="exact"/>
            </w:pPr>
            <w:r>
              <w:t>-</w:t>
            </w:r>
          </w:p>
        </w:tc>
        <w:tc>
          <w:tcPr>
            <w:tcW w:w="6379" w:type="dxa"/>
          </w:tcPr>
          <w:p w:rsidR="007A42EB" w:rsidRPr="007A42EB" w:rsidRDefault="007A42EB" w:rsidP="0026065A">
            <w:pPr>
              <w:spacing w:before="120" w:line="240" w:lineRule="exact"/>
            </w:pPr>
            <w:r w:rsidRPr="007A42EB">
              <w:t>главный специалист управления строительства и жилищно-коммунального хозяйства Администрации района</w:t>
            </w:r>
          </w:p>
        </w:tc>
      </w:tr>
      <w:tr w:rsidR="007A42EB" w:rsidTr="000B6844">
        <w:tc>
          <w:tcPr>
            <w:tcW w:w="9356" w:type="dxa"/>
            <w:gridSpan w:val="3"/>
          </w:tcPr>
          <w:p w:rsidR="007A42EB" w:rsidRPr="003339F5" w:rsidRDefault="007A42EB" w:rsidP="003339F5">
            <w:pPr>
              <w:spacing w:before="120" w:line="240" w:lineRule="exact"/>
              <w:rPr>
                <w:spacing w:val="-2"/>
              </w:rPr>
            </w:pPr>
            <w:r w:rsidRPr="003339F5">
              <w:rPr>
                <w:spacing w:val="-2"/>
              </w:rPr>
              <w:t>Представитель Федерального агентства лесного хозяйства (по согласованию)</w:t>
            </w:r>
          </w:p>
        </w:tc>
      </w:tr>
      <w:tr w:rsidR="007A42EB" w:rsidTr="000B6844">
        <w:tc>
          <w:tcPr>
            <w:tcW w:w="9356" w:type="dxa"/>
            <w:gridSpan w:val="3"/>
          </w:tcPr>
          <w:p w:rsidR="007A42EB" w:rsidRPr="007A42EB" w:rsidRDefault="007A42EB" w:rsidP="0026065A">
            <w:pPr>
              <w:spacing w:before="120" w:line="240" w:lineRule="exact"/>
              <w:jc w:val="both"/>
            </w:pPr>
            <w:r w:rsidRPr="007A42EB">
              <w:t>Представитель разработчика проекта Генерального плана Демянского городского поселения Общества с ограниченной ответственностью «Кадастровый центр» (по согласованию)</w:t>
            </w:r>
            <w:r w:rsidR="0026065A">
              <w:t>.</w:t>
            </w:r>
            <w:r w:rsidRPr="007A42EB">
              <w:t xml:space="preserve"> </w:t>
            </w:r>
          </w:p>
        </w:tc>
      </w:tr>
    </w:tbl>
    <w:p w:rsidR="007A42EB" w:rsidRPr="007A42EB" w:rsidRDefault="007A42EB" w:rsidP="007A42EB">
      <w:pPr>
        <w:ind w:left="1985" w:hanging="1985"/>
        <w:rPr>
          <w:szCs w:val="28"/>
        </w:rPr>
      </w:pPr>
    </w:p>
    <w:p w:rsidR="007A42EB" w:rsidRDefault="00645046" w:rsidP="00645046">
      <w:pPr>
        <w:jc w:val="center"/>
        <w:rPr>
          <w:szCs w:val="28"/>
        </w:rPr>
      </w:pPr>
      <w:r>
        <w:rPr>
          <w:szCs w:val="28"/>
        </w:rPr>
        <w:t>__________________</w:t>
      </w:r>
    </w:p>
    <w:p w:rsidR="00645046" w:rsidRPr="007A42EB" w:rsidRDefault="00645046" w:rsidP="00645046">
      <w:pPr>
        <w:jc w:val="center"/>
        <w:rPr>
          <w:szCs w:val="28"/>
        </w:rPr>
      </w:pPr>
    </w:p>
    <w:p w:rsidR="007A42EB" w:rsidRPr="007A42EB" w:rsidRDefault="007A42EB" w:rsidP="007A42EB">
      <w:pPr>
        <w:ind w:left="1985" w:hanging="1985"/>
        <w:rPr>
          <w:szCs w:val="28"/>
        </w:rPr>
      </w:pPr>
    </w:p>
    <w:p w:rsidR="007A42EB" w:rsidRPr="007A42EB" w:rsidRDefault="007A42EB" w:rsidP="007A42EB">
      <w:pPr>
        <w:ind w:left="1985" w:hanging="1985"/>
        <w:rPr>
          <w:szCs w:val="28"/>
        </w:rPr>
      </w:pPr>
    </w:p>
    <w:p w:rsidR="007A42EB" w:rsidRDefault="007A42EB" w:rsidP="00347023">
      <w:pPr>
        <w:spacing w:line="360" w:lineRule="atLeast"/>
        <w:ind w:firstLine="709"/>
        <w:jc w:val="both"/>
        <w:rPr>
          <w:szCs w:val="28"/>
        </w:rPr>
        <w:sectPr w:rsidR="007A42EB" w:rsidSect="00CD6BE5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093D65">
        <w:tc>
          <w:tcPr>
            <w:tcW w:w="4962" w:type="dxa"/>
            <w:shd w:val="clear" w:color="auto" w:fill="auto"/>
          </w:tcPr>
          <w:p w:rsidR="00CD6BE5" w:rsidRPr="00327852" w:rsidRDefault="00CD6BE5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26065A">
              <w:rPr>
                <w:szCs w:val="28"/>
              </w:rPr>
              <w:t>О</w:t>
            </w:r>
          </w:p>
          <w:p w:rsidR="00CD6BE5" w:rsidRPr="00327852" w:rsidRDefault="00CD6BE5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093D6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DA3E09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№</w:t>
            </w:r>
            <w:r w:rsidR="00DA3E09">
              <w:rPr>
                <w:szCs w:val="28"/>
              </w:rPr>
              <w:t xml:space="preserve"> 561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7A42EB">
        <w:rPr>
          <w:b/>
          <w:bCs/>
          <w:szCs w:val="28"/>
        </w:rPr>
        <w:t>ПОЛОЖЕНИЕ</w:t>
      </w:r>
    </w:p>
    <w:p w:rsidR="007A42EB" w:rsidRDefault="007A42EB" w:rsidP="0026065A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Cs/>
          <w:szCs w:val="28"/>
        </w:rPr>
      </w:pPr>
      <w:r w:rsidRPr="007A42EB">
        <w:rPr>
          <w:bCs/>
          <w:szCs w:val="28"/>
        </w:rPr>
        <w:t xml:space="preserve">о согласительной комиссии  </w:t>
      </w:r>
    </w:p>
    <w:p w:rsidR="0026065A" w:rsidRPr="007A42EB" w:rsidRDefault="0026065A" w:rsidP="0026065A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Cs/>
          <w:szCs w:val="28"/>
        </w:rPr>
      </w:pPr>
    </w:p>
    <w:p w:rsid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jc w:val="center"/>
        <w:outlineLvl w:val="1"/>
        <w:rPr>
          <w:b/>
          <w:szCs w:val="28"/>
        </w:rPr>
      </w:pPr>
      <w:r w:rsidRPr="007A42EB">
        <w:rPr>
          <w:b/>
          <w:szCs w:val="28"/>
        </w:rPr>
        <w:t>1. Общие положения</w:t>
      </w:r>
    </w:p>
    <w:p w:rsidR="0026065A" w:rsidRPr="007A42EB" w:rsidRDefault="0026065A" w:rsidP="0026065A">
      <w:pPr>
        <w:widowControl w:val="0"/>
        <w:autoSpaceDE w:val="0"/>
        <w:autoSpaceDN w:val="0"/>
        <w:adjustRightInd w:val="0"/>
        <w:spacing w:line="360" w:lineRule="atLeast"/>
        <w:jc w:val="center"/>
        <w:outlineLvl w:val="1"/>
        <w:rPr>
          <w:szCs w:val="28"/>
        </w:rPr>
      </w:pP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A42EB">
        <w:rPr>
          <w:szCs w:val="28"/>
        </w:rPr>
        <w:t xml:space="preserve">1.1. Согласительная комиссия (далее - Комиссия) создается для урегулирования разногласий, послуживших основанием для подготовки заключения об отказе в согласовании проекта внесения изменений в </w:t>
      </w:r>
      <w:r w:rsidR="0026065A">
        <w:rPr>
          <w:szCs w:val="28"/>
        </w:rPr>
        <w:t>Г</w:t>
      </w:r>
      <w:r w:rsidRPr="007A42EB">
        <w:rPr>
          <w:szCs w:val="28"/>
        </w:rPr>
        <w:t>енеральный план Де</w:t>
      </w:r>
      <w:r w:rsidR="0026065A">
        <w:rPr>
          <w:szCs w:val="28"/>
        </w:rPr>
        <w:t>мянского г</w:t>
      </w:r>
      <w:bookmarkStart w:id="7" w:name="_GoBack"/>
      <w:bookmarkEnd w:id="7"/>
      <w:r w:rsidR="0026065A">
        <w:rPr>
          <w:szCs w:val="28"/>
        </w:rPr>
        <w:t xml:space="preserve">ородского поселения </w:t>
      </w:r>
      <w:r w:rsidRPr="007A42EB">
        <w:rPr>
          <w:szCs w:val="28"/>
        </w:rPr>
        <w:t xml:space="preserve">Демянского </w:t>
      </w:r>
      <w:proofErr w:type="spellStart"/>
      <w:proofErr w:type="gramStart"/>
      <w:r w:rsidRPr="007A42EB">
        <w:rPr>
          <w:szCs w:val="28"/>
        </w:rPr>
        <w:t>муни</w:t>
      </w:r>
      <w:r w:rsidR="0026065A">
        <w:rPr>
          <w:szCs w:val="28"/>
        </w:rPr>
        <w:t>-</w:t>
      </w:r>
      <w:r w:rsidRPr="007A42EB">
        <w:rPr>
          <w:szCs w:val="28"/>
        </w:rPr>
        <w:t>ципального</w:t>
      </w:r>
      <w:proofErr w:type="spellEnd"/>
      <w:proofErr w:type="gramEnd"/>
      <w:r w:rsidRPr="007A42EB">
        <w:rPr>
          <w:szCs w:val="28"/>
        </w:rPr>
        <w:t xml:space="preserve"> района Новгородской области (далее – проект). Комиссия является временно действующим консультативно-координационным органом при Администрации Демянского муниципального района.  </w:t>
      </w: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A42EB">
        <w:rPr>
          <w:szCs w:val="28"/>
        </w:rPr>
        <w:t xml:space="preserve">1.2. </w:t>
      </w:r>
      <w:proofErr w:type="gramStart"/>
      <w:r w:rsidRPr="007A42EB">
        <w:rPr>
          <w:szCs w:val="28"/>
        </w:rPr>
        <w:t xml:space="preserve">В своей деятельности Комиссия руководствуется </w:t>
      </w:r>
      <w:hyperlink r:id="rId13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7A42EB">
          <w:rPr>
            <w:color w:val="000000" w:themeColor="text1"/>
            <w:szCs w:val="28"/>
          </w:rPr>
          <w:t>Конституцией</w:t>
        </w:r>
      </w:hyperlink>
      <w:r w:rsidRPr="007A42EB">
        <w:rPr>
          <w:color w:val="000000" w:themeColor="text1"/>
          <w:szCs w:val="28"/>
        </w:rPr>
        <w:t xml:space="preserve"> Российской Федерации, </w:t>
      </w:r>
      <w:hyperlink r:id="rId14" w:tooltip="&quot;Градостроительный кодекс Российской Федерации&quot; от 29.12.2004 N 190-ФЗ (ред. от 12.11.2012)------------ Недействующая редакция{КонсультантПлюс}" w:history="1">
        <w:r w:rsidRPr="007A42EB">
          <w:rPr>
            <w:color w:val="000000" w:themeColor="text1"/>
            <w:szCs w:val="28"/>
          </w:rPr>
          <w:t>Градостроительным</w:t>
        </w:r>
      </w:hyperlink>
      <w:r w:rsidR="0026065A">
        <w:rPr>
          <w:color w:val="000000" w:themeColor="text1"/>
          <w:szCs w:val="28"/>
        </w:rPr>
        <w:t xml:space="preserve"> </w:t>
      </w:r>
      <w:r w:rsidRPr="007A42EB">
        <w:rPr>
          <w:color w:val="000000" w:themeColor="text1"/>
          <w:szCs w:val="28"/>
        </w:rPr>
        <w:t xml:space="preserve">и </w:t>
      </w:r>
      <w:hyperlink r:id="rId15" w:tooltip="&quot;Земельный кодекс Российской Федерации&quot; от 25.10.2001 N 136-ФЗ (ред. от 28.07.2012)------------ Недействующая редакция{КонсультантПлюс}" w:history="1">
        <w:r w:rsidRPr="007A42EB">
          <w:rPr>
            <w:color w:val="000000" w:themeColor="text1"/>
            <w:szCs w:val="28"/>
          </w:rPr>
          <w:t>Земельным</w:t>
        </w:r>
      </w:hyperlink>
      <w:r w:rsidRPr="007A42EB">
        <w:rPr>
          <w:color w:val="000000" w:themeColor="text1"/>
          <w:szCs w:val="28"/>
        </w:rPr>
        <w:t xml:space="preserve"> кодексами Российской Федерации, Федеральным </w:t>
      </w:r>
      <w:hyperlink r:id="rId16" w:tooltip="Федеральный закон от 06.10.2003 N 131-ФЗ (ред. от 03.12.2012) &quot;Об общих принципах организации местного самоуправления в Российской Федерации&quot;------------ Недействующая редакция{КонсультантПлюс}" w:history="1">
        <w:r w:rsidRPr="007A42EB">
          <w:rPr>
            <w:color w:val="000000" w:themeColor="text1"/>
            <w:szCs w:val="28"/>
          </w:rPr>
          <w:t>законом</w:t>
        </w:r>
      </w:hyperlink>
      <w:r w:rsidRPr="007A42EB">
        <w:rPr>
          <w:color w:val="000000" w:themeColor="text1"/>
          <w:szCs w:val="28"/>
        </w:rPr>
        <w:t xml:space="preserve"> от 06.10.20</w:t>
      </w:r>
      <w:r w:rsidR="0026065A">
        <w:rPr>
          <w:color w:val="000000" w:themeColor="text1"/>
          <w:szCs w:val="28"/>
        </w:rPr>
        <w:t xml:space="preserve">03 № 131-ФЗ «Об общих принципах </w:t>
      </w:r>
      <w:r w:rsidRPr="007A42EB">
        <w:rPr>
          <w:color w:val="000000" w:themeColor="text1"/>
          <w:szCs w:val="28"/>
        </w:rPr>
        <w:t>организации местного самоуправления в Российской Федерации»,</w:t>
      </w:r>
      <w:r w:rsidRPr="007A42EB">
        <w:rPr>
          <w:rFonts w:ascii="Arial" w:hAnsi="Arial" w:cs="Arial"/>
          <w:sz w:val="20"/>
        </w:rPr>
        <w:t xml:space="preserve"> </w:t>
      </w:r>
      <w:r w:rsidRPr="007A42EB">
        <w:rPr>
          <w:color w:val="000000" w:themeColor="text1"/>
          <w:szCs w:val="28"/>
        </w:rPr>
        <w:t>приказом Минэкономразвития России от 21.07.2016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планирования»,</w:t>
      </w:r>
      <w:proofErr w:type="gramEnd"/>
      <w:r w:rsidRPr="007A42EB">
        <w:rPr>
          <w:color w:val="000000" w:themeColor="text1"/>
          <w:szCs w:val="28"/>
        </w:rPr>
        <w:t xml:space="preserve"> </w:t>
      </w:r>
      <w:hyperlink r:id="rId17" w:tooltip="Решение Думы Маловишерского муниципального района от 27.12.2005 N 13 (ред. от 25.08.2016) &quot;Об утверждении Устава Маловишерского муниципального района&quot; (Зарегистрировано в ГУ Минюста России по Северо-Западному федеральному округу 30.12.2005 N RU535080002005008)" w:history="1">
        <w:r w:rsidRPr="007A42EB">
          <w:rPr>
            <w:color w:val="000000" w:themeColor="text1"/>
            <w:szCs w:val="28"/>
          </w:rPr>
          <w:t>Уставом</w:t>
        </w:r>
      </w:hyperlink>
      <w:r w:rsidRPr="007A42EB">
        <w:rPr>
          <w:color w:val="000000" w:themeColor="text1"/>
          <w:szCs w:val="28"/>
        </w:rPr>
        <w:t xml:space="preserve"> Демянского муниципального района, </w:t>
      </w:r>
      <w:hyperlink r:id="rId18" w:tooltip="Решение Думы Маловишерского муниципального района от 27.12.2005 N 13 (ред. от 25.08.2016) &quot;Об утверждении Устава Маловишерского муниципального района&quot; (Зарегистрировано в ГУ Минюста России по Северо-Западному федеральному округу 30.12.2005 N RU535080002005008)" w:history="1">
        <w:r w:rsidRPr="007A42EB">
          <w:rPr>
            <w:color w:val="000000" w:themeColor="text1"/>
            <w:szCs w:val="28"/>
          </w:rPr>
          <w:t>Уставом</w:t>
        </w:r>
      </w:hyperlink>
      <w:r w:rsidRPr="007A42EB">
        <w:rPr>
          <w:color w:val="000000" w:themeColor="text1"/>
          <w:szCs w:val="28"/>
        </w:rPr>
        <w:t xml:space="preserve"> Демянского городского поселения.</w:t>
      </w:r>
      <w:r w:rsidRPr="007A42EB">
        <w:rPr>
          <w:rFonts w:ascii="Arial" w:hAnsi="Arial" w:cs="Arial"/>
          <w:sz w:val="20"/>
        </w:rPr>
        <w:t xml:space="preserve"> </w:t>
      </w: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A42EB">
        <w:rPr>
          <w:szCs w:val="28"/>
        </w:rPr>
        <w:t>1.3. Срок работы Комиссии составляет не более двух месяцев со дня ее создания.</w:t>
      </w: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outlineLvl w:val="1"/>
        <w:rPr>
          <w:szCs w:val="28"/>
        </w:rPr>
      </w:pPr>
    </w:p>
    <w:p w:rsidR="007A42EB" w:rsidRPr="007A42EB" w:rsidRDefault="0026065A" w:rsidP="0026065A">
      <w:pPr>
        <w:widowControl w:val="0"/>
        <w:autoSpaceDE w:val="0"/>
        <w:autoSpaceDN w:val="0"/>
        <w:adjustRightInd w:val="0"/>
        <w:spacing w:line="360" w:lineRule="atLeast"/>
        <w:contextualSpacing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2. </w:t>
      </w:r>
      <w:r w:rsidR="007A42EB" w:rsidRPr="007A42EB">
        <w:rPr>
          <w:b/>
          <w:szCs w:val="28"/>
        </w:rPr>
        <w:t>Функции и права Комиссии</w:t>
      </w: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outlineLvl w:val="1"/>
        <w:rPr>
          <w:b/>
          <w:szCs w:val="28"/>
        </w:rPr>
      </w:pP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7A42EB">
        <w:rPr>
          <w:szCs w:val="28"/>
        </w:rPr>
        <w:t>2.1. Комиссия рассматривает пост</w:t>
      </w:r>
      <w:r w:rsidR="0026065A">
        <w:rPr>
          <w:szCs w:val="28"/>
        </w:rPr>
        <w:t>упившие разногласия, послужившие</w:t>
      </w:r>
      <w:r w:rsidRPr="007A42EB">
        <w:rPr>
          <w:szCs w:val="28"/>
        </w:rPr>
        <w:t xml:space="preserve"> основанием для подготовки заключения о несогласии с проектом. </w:t>
      </w:r>
    </w:p>
    <w:p w:rsidR="007A42EB" w:rsidRPr="007A42EB" w:rsidRDefault="007A42EB" w:rsidP="0026065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7A42EB">
        <w:rPr>
          <w:rFonts w:eastAsiaTheme="minorHAnsi"/>
          <w:szCs w:val="28"/>
          <w:lang w:eastAsia="en-US"/>
        </w:rPr>
        <w:t>2.2. Члены Комиссии осуществляют свою деятельность на безвозмездной основе.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 xml:space="preserve">2.3. Комиссия правомочна решать вопросы, если на ее заседании присутствует не менее 2/3 от установленного числа ее членов. В случае невозможности личного присутствия на заседании Комиссии, члены Комиссии могут представить письменное заключение о согласовании проекта.       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2.4. Заседания Комиссии проводятся по мере необходимости.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jc w:val="center"/>
        <w:outlineLvl w:val="0"/>
        <w:rPr>
          <w:rFonts w:eastAsiaTheme="minorHAnsi"/>
          <w:b/>
          <w:bCs/>
          <w:szCs w:val="28"/>
          <w:lang w:eastAsia="en-US"/>
        </w:rPr>
      </w:pPr>
      <w:r w:rsidRPr="007A42EB">
        <w:rPr>
          <w:rFonts w:eastAsiaTheme="minorHAnsi"/>
          <w:b/>
          <w:bCs/>
          <w:szCs w:val="28"/>
          <w:lang w:eastAsia="en-US"/>
        </w:rPr>
        <w:lastRenderedPageBreak/>
        <w:t>3. Состав и порядок работы Комиссии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 xml:space="preserve">3.1. Персональный состав Комиссии утверждается постановлением Администрации Демянского муниципального района.  </w:t>
      </w:r>
    </w:p>
    <w:p w:rsidR="00EC3B1E" w:rsidRDefault="007A42EB" w:rsidP="00EC3B1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3.2.  В состав Комиссии включаются:</w:t>
      </w:r>
    </w:p>
    <w:p w:rsidR="00EC3B1E" w:rsidRDefault="00EC3B1E" w:rsidP="00EC3B1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="007A42EB" w:rsidRPr="007A42EB">
        <w:rPr>
          <w:rFonts w:eastAsiaTheme="minorHAnsi"/>
          <w:szCs w:val="28"/>
          <w:lang w:eastAsia="en-US"/>
        </w:rPr>
        <w:t xml:space="preserve">редставители федеральных органов исполнительной власти, отраслевых федеральных органов, </w:t>
      </w:r>
      <w:proofErr w:type="spellStart"/>
      <w:r w:rsidR="007A42EB" w:rsidRPr="007A42EB">
        <w:rPr>
          <w:rFonts w:eastAsiaTheme="minorHAnsi"/>
          <w:szCs w:val="28"/>
          <w:lang w:eastAsia="en-US"/>
        </w:rPr>
        <w:t>Госкорпораций</w:t>
      </w:r>
      <w:proofErr w:type="spellEnd"/>
      <w:r w:rsidR="007A42EB" w:rsidRPr="007A42EB">
        <w:rPr>
          <w:rFonts w:eastAsiaTheme="minorHAnsi"/>
          <w:szCs w:val="28"/>
          <w:lang w:eastAsia="en-US"/>
        </w:rPr>
        <w:t>, которые направили заключения о несогласии с проектом документа территориального планирования;</w:t>
      </w:r>
    </w:p>
    <w:p w:rsidR="00EC3B1E" w:rsidRDefault="007A42EB" w:rsidP="00EC3B1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представители Администрации Демянского муници</w:t>
      </w:r>
      <w:r w:rsidR="003F2750">
        <w:rPr>
          <w:rFonts w:eastAsiaTheme="minorHAnsi"/>
          <w:szCs w:val="28"/>
          <w:lang w:eastAsia="en-US"/>
        </w:rPr>
        <w:t>пального района, уполномоченные</w:t>
      </w:r>
      <w:r w:rsidRPr="007A42EB">
        <w:rPr>
          <w:rFonts w:eastAsiaTheme="minorHAnsi"/>
          <w:szCs w:val="28"/>
          <w:lang w:eastAsia="en-US"/>
        </w:rPr>
        <w:t xml:space="preserve"> на подготовку документа территориального планирования;</w:t>
      </w:r>
    </w:p>
    <w:p w:rsidR="007A42EB" w:rsidRPr="007A42EB" w:rsidRDefault="007A42EB" w:rsidP="00EC3B1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представители разработчиков проекта документа территориального планирования (с правом совещательного голоса).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3.3. Комиссия состоит из председателя Комиссии, секретаря, а также членов Комиссии.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 xml:space="preserve">3.4. Деятельность Комиссии осуществляется в порядке, установленном </w:t>
      </w:r>
      <w:r w:rsidR="003F2750">
        <w:rPr>
          <w:rFonts w:eastAsiaTheme="minorHAnsi"/>
          <w:szCs w:val="28"/>
          <w:lang w:eastAsia="en-US"/>
        </w:rPr>
        <w:t>п</w:t>
      </w:r>
      <w:r w:rsidRPr="007A42EB">
        <w:rPr>
          <w:rFonts w:eastAsiaTheme="minorHAnsi"/>
          <w:szCs w:val="28"/>
          <w:lang w:eastAsia="en-US"/>
        </w:rPr>
        <w:t>риказом Минэконо</w:t>
      </w:r>
      <w:r w:rsidR="003F2750">
        <w:rPr>
          <w:rFonts w:eastAsiaTheme="minorHAnsi"/>
          <w:szCs w:val="28"/>
          <w:lang w:eastAsia="en-US"/>
        </w:rPr>
        <w:t>мразвития России от 21.07.2016 № 460 «</w:t>
      </w:r>
      <w:r w:rsidRPr="007A42EB">
        <w:rPr>
          <w:rFonts w:eastAsiaTheme="minorHAnsi"/>
          <w:szCs w:val="28"/>
          <w:lang w:eastAsia="en-US"/>
        </w:rPr>
        <w:t xml:space="preserve">Об утверждении </w:t>
      </w:r>
      <w:proofErr w:type="gramStart"/>
      <w:r w:rsidRPr="007A42EB">
        <w:rPr>
          <w:rFonts w:eastAsiaTheme="minorHAnsi"/>
          <w:szCs w:val="28"/>
          <w:lang w:eastAsia="en-US"/>
        </w:rPr>
        <w:t>порядка согласования проектов документов территориального планирования муниципальных</w:t>
      </w:r>
      <w:proofErr w:type="gramEnd"/>
      <w:r w:rsidRPr="007A42EB">
        <w:rPr>
          <w:rFonts w:eastAsiaTheme="minorHAnsi"/>
          <w:szCs w:val="28"/>
          <w:lang w:eastAsia="en-US"/>
        </w:rPr>
        <w:t xml:space="preserve"> образований, состава и порядка работы согласительной комиссии при согласовании проектов документов территориального планиро</w:t>
      </w:r>
      <w:r w:rsidR="003F2750">
        <w:rPr>
          <w:rFonts w:eastAsiaTheme="minorHAnsi"/>
          <w:szCs w:val="28"/>
          <w:lang w:eastAsia="en-US"/>
        </w:rPr>
        <w:t>вания муниципальных образований»</w:t>
      </w:r>
      <w:r w:rsidRPr="007A42EB">
        <w:rPr>
          <w:rFonts w:eastAsiaTheme="minorHAnsi"/>
          <w:szCs w:val="28"/>
          <w:lang w:eastAsia="en-US"/>
        </w:rPr>
        <w:t>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3.5.</w:t>
      </w:r>
      <w:r w:rsidRPr="007A42EB">
        <w:rPr>
          <w:sz w:val="24"/>
          <w:szCs w:val="24"/>
        </w:rPr>
        <w:t xml:space="preserve"> </w:t>
      </w:r>
      <w:r w:rsidRPr="007A42EB">
        <w:rPr>
          <w:rFonts w:eastAsiaTheme="minorHAnsi"/>
          <w:szCs w:val="28"/>
          <w:lang w:eastAsia="en-US"/>
        </w:rPr>
        <w:t xml:space="preserve"> Комиссия принимает одно из следующих решений: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а) согласовать проект с внесением в него изменений, учитывающих все замечания, явившиеся основанием для несогласия с данным проектом;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б) отказать в согласовании проекта с указанием причин, послуживших основанием для принятия такого решения.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3.6. Результаты работы Комиссии отражаются в протоколе заседания указанной Комиссии.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3.7. Комиссия по итогам своей работы представляет Главе Администрации Демянского муниципального района: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а) при принятии решения, указанного в по</w:t>
      </w:r>
      <w:r w:rsidR="00EC3B1E">
        <w:rPr>
          <w:rFonts w:eastAsiaTheme="minorHAnsi"/>
          <w:szCs w:val="28"/>
          <w:lang w:eastAsia="en-US"/>
        </w:rPr>
        <w:t>дпункте "а" пункта 3.5 Положения: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 xml:space="preserve"> - проект с внесенными в него изменениями вместе с протоколом заседания Комиссии, материалами в текстовой форме и в виде карт по несогласованным вопросам;</w:t>
      </w:r>
    </w:p>
    <w:p w:rsidR="000F07DF" w:rsidRDefault="007A42EB" w:rsidP="000F07D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б) при принятии решения, указанного в под</w:t>
      </w:r>
      <w:r w:rsidR="00EC3B1E">
        <w:rPr>
          <w:rFonts w:eastAsiaTheme="minorHAnsi"/>
          <w:szCs w:val="28"/>
          <w:lang w:eastAsia="en-US"/>
        </w:rPr>
        <w:t>пункте "б" пункта 3.5 Положения:</w:t>
      </w:r>
      <w:r w:rsidRPr="007A42EB">
        <w:rPr>
          <w:rFonts w:eastAsiaTheme="minorHAnsi"/>
          <w:szCs w:val="28"/>
          <w:lang w:eastAsia="en-US"/>
        </w:rPr>
        <w:t xml:space="preserve"> </w:t>
      </w:r>
    </w:p>
    <w:p w:rsidR="000F07DF" w:rsidRDefault="007A42EB" w:rsidP="000F07D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 xml:space="preserve">- несогласованный проект, заключение о несогласии с проектом, протокол заседания Комиссии, а также материалы в текстовой форме </w:t>
      </w:r>
    </w:p>
    <w:p w:rsidR="007A42EB" w:rsidRPr="007A42EB" w:rsidRDefault="007A42EB" w:rsidP="000F07DF">
      <w:pPr>
        <w:autoSpaceDE w:val="0"/>
        <w:autoSpaceDN w:val="0"/>
        <w:adjustRightInd w:val="0"/>
        <w:spacing w:line="360" w:lineRule="atLeast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lastRenderedPageBreak/>
        <w:t>и в виде карт по несогласованным вопросам.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Указанные в подпункте "б" настоящего пункта документы и материалы могут содержать: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1) предложения об исключении из проекта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:rsidR="007A42EB" w:rsidRP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>2) план согласования указанных вопросов в подпункте 1 пункта 3.7 Положения, после утверждения проекта путем подготовки предложений о внесении в данный проект соответствующих изменений.</w:t>
      </w:r>
    </w:p>
    <w:p w:rsidR="007A42EB" w:rsidRDefault="007A42EB" w:rsidP="0026065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A42EB">
        <w:rPr>
          <w:rFonts w:eastAsiaTheme="minorHAnsi"/>
          <w:szCs w:val="28"/>
          <w:lang w:eastAsia="en-US"/>
        </w:rPr>
        <w:t xml:space="preserve">3.8. </w:t>
      </w:r>
      <w:proofErr w:type="gramStart"/>
      <w:r w:rsidRPr="007A42EB">
        <w:rPr>
          <w:rFonts w:eastAsiaTheme="minorHAnsi"/>
          <w:szCs w:val="28"/>
          <w:lang w:eastAsia="en-US"/>
        </w:rPr>
        <w:t xml:space="preserve">Глава Демянского муниципального района, на основании документов и материалов, представленных Комиссией, в соответствии со статьями 21 и 25 Градостроительного </w:t>
      </w:r>
      <w:r w:rsidR="00645046">
        <w:rPr>
          <w:rFonts w:eastAsiaTheme="minorHAnsi"/>
          <w:szCs w:val="28"/>
          <w:lang w:eastAsia="en-US"/>
        </w:rPr>
        <w:t>к</w:t>
      </w:r>
      <w:r w:rsidRPr="007A42EB">
        <w:rPr>
          <w:rFonts w:eastAsiaTheme="minorHAnsi"/>
          <w:szCs w:val="28"/>
          <w:lang w:eastAsia="en-US"/>
        </w:rPr>
        <w:t xml:space="preserve">одекса вправе принять решение о направлении согласованного или не согласованного в определенной части проекта на Совет депутатов Демянского городского поселения Демянского муниципального района или об отклонении такого проекта и о направлении его на доработку. </w:t>
      </w:r>
      <w:proofErr w:type="gramEnd"/>
    </w:p>
    <w:p w:rsidR="00645046" w:rsidRDefault="00645046" w:rsidP="00645046">
      <w:pPr>
        <w:autoSpaceDE w:val="0"/>
        <w:autoSpaceDN w:val="0"/>
        <w:adjustRightInd w:val="0"/>
        <w:spacing w:line="360" w:lineRule="atLeast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____________________</w:t>
      </w:r>
    </w:p>
    <w:p w:rsidR="00645046" w:rsidRPr="007A42EB" w:rsidRDefault="00645046" w:rsidP="00645046">
      <w:pPr>
        <w:autoSpaceDE w:val="0"/>
        <w:autoSpaceDN w:val="0"/>
        <w:adjustRightInd w:val="0"/>
        <w:spacing w:line="360" w:lineRule="atLeast"/>
        <w:jc w:val="center"/>
        <w:rPr>
          <w:rFonts w:eastAsiaTheme="minorHAnsi"/>
          <w:szCs w:val="28"/>
          <w:lang w:eastAsia="en-US"/>
        </w:rPr>
      </w:pPr>
    </w:p>
    <w:p w:rsidR="007A42EB" w:rsidRPr="007A42EB" w:rsidRDefault="007A42EB" w:rsidP="007A42EB">
      <w:pPr>
        <w:shd w:val="clear" w:color="auto" w:fill="FFFFFF"/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</w:p>
    <w:p w:rsidR="007A42EB" w:rsidRDefault="007A42EB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7A42EB" w:rsidRDefault="007A42EB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7A42EB" w:rsidRDefault="007A42EB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b/>
          <w:bCs/>
          <w:sz w:val="27"/>
          <w:szCs w:val="27"/>
        </w:rPr>
      </w:pPr>
    </w:p>
    <w:p w:rsidR="00771A96" w:rsidRDefault="00771A96" w:rsidP="00F57ED8">
      <w:pPr>
        <w:spacing w:line="360" w:lineRule="atLeast"/>
        <w:rPr>
          <w:szCs w:val="28"/>
        </w:rPr>
      </w:pPr>
    </w:p>
    <w:sectPr w:rsidR="00771A96" w:rsidSect="0026065A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14" w:rsidRDefault="00311114" w:rsidP="00A114BE">
      <w:r>
        <w:separator/>
      </w:r>
    </w:p>
  </w:endnote>
  <w:endnote w:type="continuationSeparator" w:id="0">
    <w:p w:rsidR="00311114" w:rsidRDefault="0031111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17725E">
      <w:t>742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E5" w:rsidRPr="00CD6BE5" w:rsidRDefault="00CD6BE5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14" w:rsidRDefault="00311114" w:rsidP="00A114BE">
      <w:r>
        <w:separator/>
      </w:r>
    </w:p>
  </w:footnote>
  <w:footnote w:type="continuationSeparator" w:id="0">
    <w:p w:rsidR="00311114" w:rsidRDefault="0031111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E09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82ECB"/>
    <w:multiLevelType w:val="hybridMultilevel"/>
    <w:tmpl w:val="E780A6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A15E5"/>
    <w:multiLevelType w:val="hybridMultilevel"/>
    <w:tmpl w:val="2594FC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5"/>
  </w:num>
  <w:num w:numId="4">
    <w:abstractNumId w:val="0"/>
  </w:num>
  <w:num w:numId="5">
    <w:abstractNumId w:val="10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9"/>
  </w:num>
  <w:num w:numId="15">
    <w:abstractNumId w:val="4"/>
  </w:num>
  <w:num w:numId="16">
    <w:abstractNumId w:val="29"/>
  </w:num>
  <w:num w:numId="17">
    <w:abstractNumId w:val="24"/>
  </w:num>
  <w:num w:numId="18">
    <w:abstractNumId w:val="11"/>
  </w:num>
  <w:num w:numId="19">
    <w:abstractNumId w:val="34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2"/>
  </w:num>
  <w:num w:numId="26">
    <w:abstractNumId w:val="3"/>
  </w:num>
  <w:num w:numId="27">
    <w:abstractNumId w:val="14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28"/>
  </w:num>
  <w:num w:numId="31">
    <w:abstractNumId w:val="15"/>
  </w:num>
  <w:num w:numId="32">
    <w:abstractNumId w:val="22"/>
  </w:num>
  <w:num w:numId="33">
    <w:abstractNumId w:val="8"/>
  </w:num>
  <w:num w:numId="34">
    <w:abstractNumId w:val="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428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0546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07DF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725E"/>
    <w:rsid w:val="001817E9"/>
    <w:rsid w:val="001843BA"/>
    <w:rsid w:val="0018774A"/>
    <w:rsid w:val="001903FA"/>
    <w:rsid w:val="00193A4D"/>
    <w:rsid w:val="00195294"/>
    <w:rsid w:val="00195DE9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13B9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65A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114"/>
    <w:rsid w:val="00311494"/>
    <w:rsid w:val="00312453"/>
    <w:rsid w:val="00314888"/>
    <w:rsid w:val="00315D50"/>
    <w:rsid w:val="00325D06"/>
    <w:rsid w:val="00325D5E"/>
    <w:rsid w:val="00327197"/>
    <w:rsid w:val="003325C4"/>
    <w:rsid w:val="003339F5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0DBF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2750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5E32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11D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046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2E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514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3E9D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3E09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3B1E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2F863E2452391D15CC3FCA1A413561D3FC9BBBD2B0EDB34FEDAA78c4N" TargetMode="External"/><Relationship Id="rId18" Type="http://schemas.openxmlformats.org/officeDocument/2006/relationships/hyperlink" Target="consultantplus://offline/ref=E52F863E2452391D15CC21C70C2D6A69D5FFC2B3DFE1B3E145E7FFDCCC95EBB743D526B4D14D04279C647B72cA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E52F863E2452391D15CC21C70C2D6A69D5FFC2B3DFE1B3E145E7FFDCCC95EBB743D526B4D14D04279C647B72cA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52F863E2452391D15CC3FCA1A413561D0F794B8DDE1BAB11EB8A4819B79c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2F863E2452391D15CC3FCA1A413561D0F79FBAD8EEBAB11EB8A4819B79cCN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E52F863E2452391D15CC3FCA1A413561D0F79BB9D8E5BAB11EB8A4819B79c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B6C16-B308-4DBF-A70F-3D5CD2DC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497</cp:revision>
  <cp:lastPrinted>2022-05-31T12:03:00Z</cp:lastPrinted>
  <dcterms:created xsi:type="dcterms:W3CDTF">2019-06-11T05:23:00Z</dcterms:created>
  <dcterms:modified xsi:type="dcterms:W3CDTF">2022-05-31T12:19:00Z</dcterms:modified>
</cp:coreProperties>
</file>